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D4D50" w14:textId="77777777" w:rsidR="00AA5B70" w:rsidRDefault="00AA5B70"/>
    <w:p w14:paraId="09CBCD22" w14:textId="1817124C" w:rsidR="00AA5B70" w:rsidRDefault="00000000">
      <w:pPr>
        <w:jc w:val="center"/>
        <w:rPr>
          <w:b/>
        </w:rPr>
      </w:pPr>
      <w:r>
        <w:rPr>
          <w:b/>
        </w:rPr>
        <w:t xml:space="preserve">                                   </w:t>
      </w:r>
      <w:r w:rsidR="0056544C">
        <w:rPr>
          <w:b/>
        </w:rPr>
        <w:t>Aktualizacja</w:t>
      </w:r>
      <w:r>
        <w:rPr>
          <w:b/>
        </w:rPr>
        <w:t xml:space="preserve"> ZAPYTANI</w:t>
      </w:r>
      <w:r w:rsidR="0056544C">
        <w:rPr>
          <w:b/>
        </w:rPr>
        <w:t>A</w:t>
      </w:r>
      <w:r>
        <w:rPr>
          <w:b/>
        </w:rPr>
        <w:t xml:space="preserve"> OFERTOWE</w:t>
      </w:r>
      <w:r w:rsidR="0056544C">
        <w:rPr>
          <w:b/>
        </w:rPr>
        <w:t>GO</w:t>
      </w:r>
      <w:r>
        <w:rPr>
          <w:b/>
        </w:rPr>
        <w:t xml:space="preserve"> nr 4/2024/Re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A89475F" w14:textId="56EE8E3E" w:rsidR="00AA5B70" w:rsidRDefault="00000000">
      <w:pPr>
        <w:jc w:val="right"/>
      </w:pPr>
      <w:r>
        <w:t>Warszawa, 0</w:t>
      </w:r>
      <w:r w:rsidR="0039301C">
        <w:t>5</w:t>
      </w:r>
      <w:r>
        <w:t>.08.2024</w:t>
      </w:r>
    </w:p>
    <w:p w14:paraId="2F84064B" w14:textId="77777777" w:rsidR="00AA5B70" w:rsidRDefault="00AA5B70"/>
    <w:p w14:paraId="76F22B9B" w14:textId="77777777" w:rsidR="00AA5B70" w:rsidRDefault="00000000">
      <w:pPr>
        <w:jc w:val="both"/>
        <w:rPr>
          <w:b/>
        </w:rPr>
      </w:pPr>
      <w:r>
        <w:rPr>
          <w:b/>
        </w:rPr>
        <w:t>I. TYTUŁ ZAMÓWIENIA:</w:t>
      </w:r>
    </w:p>
    <w:p w14:paraId="437FDAA3" w14:textId="77777777" w:rsidR="00AA5B7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Zapytanie ofertowe </w:t>
      </w:r>
      <w:r>
        <w:rPr>
          <w:b/>
          <w:color w:val="000000"/>
        </w:rPr>
        <w:t xml:space="preserve">nr </w:t>
      </w:r>
      <w:r>
        <w:rPr>
          <w:b/>
        </w:rPr>
        <w:t>4/2024/Re</w:t>
      </w:r>
      <w:r>
        <w:rPr>
          <w:b/>
          <w:color w:val="000000"/>
        </w:rPr>
        <w:t xml:space="preserve"> dotyczące pozycji budżetowej projektu: Zakup Serwera - dedykowana jednostka obliczeniowa producenta kart GPU</w:t>
      </w:r>
    </w:p>
    <w:p w14:paraId="1AF36679" w14:textId="77777777" w:rsidR="00AA5B70" w:rsidRDefault="00AA5B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</w:p>
    <w:p w14:paraId="06AEFFD6" w14:textId="77777777" w:rsidR="00AA5B7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bookmarkStart w:id="1" w:name="_heading=h.p5u7r19uswrm" w:colFirst="0" w:colLast="0"/>
      <w:bookmarkEnd w:id="1"/>
      <w:r>
        <w:t xml:space="preserve">Zapytanie ofertowe dotyczy realizacji projektu pn. </w:t>
      </w:r>
      <w:r>
        <w:rPr>
          <w:b/>
        </w:rPr>
        <w:t xml:space="preserve">„Zdalne leczenie chorób sercowo-naczyniowych za pomocą nieinwazyjnego urządzenia do terapii falą uderzeniową opartego na sztucznej inteligencji w celu wywołania regeneracji tkanek po zawale mięśnia sercowego” wybranego w ramach partnerstwa </w:t>
      </w:r>
      <w:proofErr w:type="spellStart"/>
      <w:r>
        <w:rPr>
          <w:b/>
        </w:rPr>
        <w:t>Innovative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SMEs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Eurostars</w:t>
      </w:r>
      <w:proofErr w:type="spellEnd"/>
      <w:r>
        <w:rPr>
          <w:b/>
        </w:rPr>
        <w:t xml:space="preserve"> 3 - Call 3).</w:t>
      </w:r>
    </w:p>
    <w:p w14:paraId="5D351A41" w14:textId="634C841A" w:rsidR="00AA5B70" w:rsidRDefault="00AA5B70" w:rsidP="0056544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87806EB" w14:textId="77777777" w:rsidR="0056544C" w:rsidRPr="0056544C" w:rsidRDefault="0056544C" w:rsidP="0056544C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Aktualizacja</w:t>
      </w:r>
    </w:p>
    <w:p w14:paraId="6A8DE6D5" w14:textId="77777777" w:rsidR="0056544C" w:rsidRDefault="0056544C" w:rsidP="0056544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6A94AC5A" w14:textId="260A0C7D" w:rsidR="0056544C" w:rsidRPr="0056544C" w:rsidRDefault="0056544C" w:rsidP="005654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6544C">
        <w:rPr>
          <w:b/>
          <w:bCs/>
          <w:color w:val="000000"/>
        </w:rPr>
        <w:t>O</w:t>
      </w:r>
      <w:r w:rsidRPr="0056544C">
        <w:rPr>
          <w:b/>
          <w:bCs/>
          <w:color w:val="000000"/>
        </w:rPr>
        <w:t>ryginalny tekst:</w:t>
      </w:r>
    </w:p>
    <w:p w14:paraId="64A4F693" w14:textId="77777777" w:rsidR="0056544C" w:rsidRPr="0056544C" w:rsidRDefault="0056544C" w:rsidP="005654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6544C">
        <w:rPr>
          <w:color w:val="000000"/>
        </w:rPr>
        <w:t>Gwarancja: Minimum 36 miesięcy.</w:t>
      </w:r>
    </w:p>
    <w:p w14:paraId="28E7B953" w14:textId="77777777" w:rsidR="0056544C" w:rsidRDefault="0056544C" w:rsidP="0056544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794453D" w14:textId="60DD67E5" w:rsidR="0056544C" w:rsidRPr="0056544C" w:rsidRDefault="0056544C" w:rsidP="005654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6544C">
        <w:rPr>
          <w:b/>
          <w:bCs/>
          <w:color w:val="000000"/>
        </w:rPr>
        <w:t>Zaktualizowany tekst:</w:t>
      </w:r>
    </w:p>
    <w:p w14:paraId="7E30F4D9" w14:textId="77777777" w:rsidR="0056544C" w:rsidRPr="0056544C" w:rsidRDefault="0056544C" w:rsidP="005654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6544C">
        <w:rPr>
          <w:color w:val="000000"/>
        </w:rPr>
        <w:t>Gwarancja:</w:t>
      </w:r>
    </w:p>
    <w:p w14:paraId="372E11CF" w14:textId="77777777" w:rsidR="0056544C" w:rsidRPr="0056544C" w:rsidRDefault="0056544C" w:rsidP="0056544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6544C">
        <w:rPr>
          <w:b/>
          <w:bCs/>
          <w:color w:val="000000"/>
        </w:rPr>
        <w:t>Podstawowa:</w:t>
      </w:r>
      <w:r w:rsidRPr="0056544C">
        <w:rPr>
          <w:color w:val="000000"/>
        </w:rPr>
        <w:t xml:space="preserve"> Producent nie ma obowiązku zapewnienia gwarancji.</w:t>
      </w:r>
    </w:p>
    <w:p w14:paraId="7D6DF81B" w14:textId="77777777" w:rsidR="0056544C" w:rsidRPr="0056544C" w:rsidRDefault="0056544C" w:rsidP="0056544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6544C">
        <w:rPr>
          <w:b/>
          <w:bCs/>
          <w:color w:val="000000"/>
        </w:rPr>
        <w:t>Dodatkowa:</w:t>
      </w:r>
      <w:r w:rsidRPr="0056544C">
        <w:rPr>
          <w:color w:val="000000"/>
        </w:rPr>
        <w:t xml:space="preserve"> Możliwość dokupienia gwarancji bezpośrednio u producenta. Oferty powinny zawierać informacje o dostępnych opcjach dodatkowej gwarancji i ich kosztach.</w:t>
      </w:r>
    </w:p>
    <w:p w14:paraId="7ED40FB4" w14:textId="77777777" w:rsidR="0056544C" w:rsidRPr="0056544C" w:rsidRDefault="0056544C" w:rsidP="005654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6544C">
        <w:rPr>
          <w:b/>
          <w:bCs/>
          <w:color w:val="000000"/>
        </w:rPr>
        <w:t>Uzasadnienie:</w:t>
      </w:r>
    </w:p>
    <w:p w14:paraId="286B5BD0" w14:textId="77777777" w:rsidR="0056544C" w:rsidRPr="0056544C" w:rsidRDefault="0056544C" w:rsidP="005654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6544C">
        <w:rPr>
          <w:color w:val="000000"/>
        </w:rPr>
        <w:t>W dokumencie zapytania ofertowego pierwotnie wymagano minimum 36 miesięcy gwarancji. Proponowana aktualizacja uwzględnia możliwość, że używany serwer może nie posiadać już takiej gwarancji. Zamiast tego, wykonawcy są proszeni o przedstawienie informacji o dostępnych opcjach dodatkowej gwarancji, które można nabyć bezpośrednio od producenta. To podejście daje zamawiającemu większą elastyczność w wyborze odpowiedniego poziomu ochrony gwarancyjnej, dostosowanego do jego potrzeb i budżetu.</w:t>
      </w:r>
    </w:p>
    <w:p w14:paraId="47420B74" w14:textId="5A9C0FDB" w:rsidR="0056544C" w:rsidRDefault="0056544C" w:rsidP="005654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5654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A95813" w14:textId="77777777" w:rsidR="00A86B07" w:rsidRDefault="00A86B07">
      <w:pPr>
        <w:spacing w:line="240" w:lineRule="auto"/>
      </w:pPr>
      <w:r>
        <w:separator/>
      </w:r>
    </w:p>
  </w:endnote>
  <w:endnote w:type="continuationSeparator" w:id="0">
    <w:p w14:paraId="381FB6B6" w14:textId="77777777" w:rsidR="00A86B07" w:rsidRDefault="00A86B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4F99AC0-55FA-464E-BAB5-A80A7E6564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7F243DE-1736-4027-BAD4-04079F7148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967AAA3-86C6-41C7-95A8-0838232BB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6DB9B" w14:textId="77777777" w:rsidR="00AA5B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653943D" w14:textId="77777777" w:rsidR="00AA5B70" w:rsidRDefault="00AA5B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06379" w14:textId="77777777" w:rsidR="00AA5B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301C">
      <w:rPr>
        <w:noProof/>
        <w:color w:val="000000"/>
      </w:rPr>
      <w:t>1</w:t>
    </w:r>
    <w:r>
      <w:rPr>
        <w:color w:val="000000"/>
      </w:rPr>
      <w:fldChar w:fldCharType="end"/>
    </w:r>
  </w:p>
  <w:p w14:paraId="3D44C2FE" w14:textId="77777777" w:rsidR="00AA5B70" w:rsidRDefault="00AA5B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5DDD3" w14:textId="77777777" w:rsidR="00AA5B70" w:rsidRDefault="00AA5B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CADD3F" w14:textId="77777777" w:rsidR="00A86B07" w:rsidRDefault="00A86B07">
      <w:pPr>
        <w:spacing w:line="240" w:lineRule="auto"/>
      </w:pPr>
      <w:r>
        <w:separator/>
      </w:r>
    </w:p>
  </w:footnote>
  <w:footnote w:type="continuationSeparator" w:id="0">
    <w:p w14:paraId="3777A636" w14:textId="77777777" w:rsidR="00A86B07" w:rsidRDefault="00A86B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3492F" w14:textId="77777777" w:rsidR="00AA5B70" w:rsidRDefault="00AA5B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D4A11" w14:textId="77777777" w:rsidR="00AA5B70" w:rsidRDefault="00000000">
    <w:pPr>
      <w:tabs>
        <w:tab w:val="center" w:pos="4153"/>
        <w:tab w:val="right" w:pos="8306"/>
      </w:tabs>
      <w:spacing w:line="240" w:lineRule="auto"/>
      <w:ind w:left="-800"/>
      <w:rPr>
        <w:color w:val="000000"/>
      </w:rPr>
    </w:pPr>
    <w:r>
      <w:rPr>
        <w:rFonts w:ascii="Calibri" w:eastAsia="Calibri" w:hAnsi="Calibri" w:cs="Calibri"/>
        <w:sz w:val="18"/>
        <w:szCs w:val="18"/>
      </w:rPr>
      <w:t>`</w:t>
    </w:r>
    <w:r>
      <w:rPr>
        <w:rFonts w:ascii="Calibri" w:eastAsia="Calibri" w:hAnsi="Calibri" w:cs="Calibri"/>
        <w:noProof/>
        <w:sz w:val="18"/>
        <w:szCs w:val="18"/>
      </w:rPr>
      <w:drawing>
        <wp:inline distT="0" distB="0" distL="114300" distR="114300" wp14:anchorId="28741734" wp14:editId="08AAE3B6">
          <wp:extent cx="3287395" cy="577850"/>
          <wp:effectExtent l="0" t="0" r="0" b="0"/>
          <wp:docPr id="3" name="image1.png" descr="EU partnershi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U partnershi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739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18"/>
        <w:szCs w:val="18"/>
      </w:rPr>
      <w:t xml:space="preserve">                                </w:t>
    </w:r>
    <w:r>
      <w:rPr>
        <w:rFonts w:ascii="Calibri" w:eastAsia="Calibri" w:hAnsi="Calibri" w:cs="Calibri"/>
        <w:noProof/>
        <w:sz w:val="18"/>
        <w:szCs w:val="18"/>
      </w:rPr>
      <w:drawing>
        <wp:inline distT="0" distB="0" distL="114300" distR="114300" wp14:anchorId="1EEE6AFA" wp14:editId="3B8AB297">
          <wp:extent cx="1824355" cy="54419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355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FE4CE" w14:textId="77777777" w:rsidR="00AA5B70" w:rsidRDefault="00AA5B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E1CDC"/>
    <w:multiLevelType w:val="multilevel"/>
    <w:tmpl w:val="AB1C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125AEE"/>
    <w:multiLevelType w:val="multilevel"/>
    <w:tmpl w:val="480C5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55162"/>
    <w:multiLevelType w:val="multilevel"/>
    <w:tmpl w:val="C1F4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B95729"/>
    <w:multiLevelType w:val="multilevel"/>
    <w:tmpl w:val="F934E19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9E243D"/>
    <w:multiLevelType w:val="multilevel"/>
    <w:tmpl w:val="C39A7F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78167CA"/>
    <w:multiLevelType w:val="hybridMultilevel"/>
    <w:tmpl w:val="5DA278E4"/>
    <w:lvl w:ilvl="0" w:tplc="0D2E11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EE5B8F"/>
    <w:multiLevelType w:val="multilevel"/>
    <w:tmpl w:val="89A891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B42CD"/>
    <w:multiLevelType w:val="multilevel"/>
    <w:tmpl w:val="DA7C7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7745B0"/>
    <w:multiLevelType w:val="multilevel"/>
    <w:tmpl w:val="714CFBE0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6" w:hanging="360"/>
      </w:pPr>
      <w:rPr>
        <w:rFonts w:ascii="Noto Sans Symbols" w:eastAsia="Noto Sans Symbols" w:hAnsi="Noto Sans Symbols" w:cs="Noto Sans Symbols"/>
      </w:rPr>
    </w:lvl>
  </w:abstractNum>
  <w:num w:numId="1" w16cid:durableId="280306154">
    <w:abstractNumId w:val="4"/>
  </w:num>
  <w:num w:numId="2" w16cid:durableId="756101792">
    <w:abstractNumId w:val="3"/>
  </w:num>
  <w:num w:numId="3" w16cid:durableId="76832605">
    <w:abstractNumId w:val="8"/>
  </w:num>
  <w:num w:numId="4" w16cid:durableId="1659141735">
    <w:abstractNumId w:val="6"/>
  </w:num>
  <w:num w:numId="5" w16cid:durableId="450365847">
    <w:abstractNumId w:val="7"/>
  </w:num>
  <w:num w:numId="6" w16cid:durableId="1381438622">
    <w:abstractNumId w:val="1"/>
  </w:num>
  <w:num w:numId="7" w16cid:durableId="1949501041">
    <w:abstractNumId w:val="2"/>
  </w:num>
  <w:num w:numId="8" w16cid:durableId="221254277">
    <w:abstractNumId w:val="0"/>
  </w:num>
  <w:num w:numId="9" w16cid:durableId="12113806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B70"/>
    <w:rsid w:val="0039301C"/>
    <w:rsid w:val="0056544C"/>
    <w:rsid w:val="00A86B07"/>
    <w:rsid w:val="00AA5B70"/>
    <w:rsid w:val="00E4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8AF5D"/>
  <w15:docId w15:val="{45825385-9771-4765-B8B8-EE1F7C93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7C28D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B694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6946"/>
  </w:style>
  <w:style w:type="paragraph" w:styleId="Stopka">
    <w:name w:val="footer"/>
    <w:basedOn w:val="Normalny"/>
    <w:link w:val="StopkaZnak"/>
    <w:uiPriority w:val="99"/>
    <w:unhideWhenUsed/>
    <w:rsid w:val="00CB694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6946"/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8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0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6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4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1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2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87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3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6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qUzqNBkvIph00+mEFqgGn4oKDA==">CgMxLjAyCGguZ2pkZ3hzMg5oLnA1dTdyMTl1c3dybTgAciExb3dFVVlsN2JjYlFGcm00NVZKME9rZjRmb1VxLWpkNzE=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Kondratowicz</dc:creator>
  <cp:lastModifiedBy>Krzysztof Kondratowicz</cp:lastModifiedBy>
  <cp:revision>2</cp:revision>
  <dcterms:created xsi:type="dcterms:W3CDTF">2024-08-05T13:18:00Z</dcterms:created>
  <dcterms:modified xsi:type="dcterms:W3CDTF">2024-08-05T13:18:00Z</dcterms:modified>
</cp:coreProperties>
</file>